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26" w:rsidRDefault="00D32226"/>
    <w:p w:rsidR="00D32226" w:rsidRDefault="00D32226"/>
    <w:p w:rsidR="00D32226" w:rsidRDefault="00D32226"/>
    <w:p w:rsidR="00CC5E0E" w:rsidRDefault="00CC5E0E"/>
    <w:p w:rsidR="00CC5E0E" w:rsidRDefault="00CC5E0E"/>
    <w:p w:rsidR="00D32226" w:rsidRPr="00DF73AD" w:rsidRDefault="00D32226">
      <w:pPr>
        <w:jc w:val="center"/>
        <w:rPr>
          <w:rFonts w:ascii="Bookman Old Style" w:hAnsi="Bookman Old Style"/>
          <w:b/>
          <w:bCs/>
          <w:sz w:val="30"/>
          <w:szCs w:val="30"/>
        </w:rPr>
      </w:pPr>
      <w:r w:rsidRPr="00DF73AD">
        <w:rPr>
          <w:rFonts w:ascii="Bookman Old Style" w:hAnsi="Bookman Old Style"/>
          <w:b/>
          <w:bCs/>
          <w:sz w:val="30"/>
          <w:szCs w:val="30"/>
        </w:rPr>
        <w:t>Shellac &amp; Forest Products Export Promotion Council</w:t>
      </w:r>
    </w:p>
    <w:p w:rsidR="00D32226" w:rsidRPr="00DF73AD" w:rsidRDefault="00D32226">
      <w:pPr>
        <w:jc w:val="center"/>
        <w:rPr>
          <w:rFonts w:ascii="Bookman Old Style" w:hAnsi="Bookman Old Style"/>
          <w:sz w:val="22"/>
          <w:szCs w:val="22"/>
        </w:rPr>
      </w:pPr>
      <w:r w:rsidRPr="00DF73AD">
        <w:rPr>
          <w:rFonts w:ascii="Bookman Old Style" w:hAnsi="Bookman Old Style"/>
          <w:sz w:val="22"/>
          <w:szCs w:val="22"/>
        </w:rPr>
        <w:t xml:space="preserve">“Vanijya Bhawan”, International Trade </w:t>
      </w:r>
      <w:proofErr w:type="gramStart"/>
      <w:r w:rsidRPr="00DF73AD">
        <w:rPr>
          <w:rFonts w:ascii="Bookman Old Style" w:hAnsi="Bookman Old Style"/>
          <w:sz w:val="22"/>
          <w:szCs w:val="22"/>
        </w:rPr>
        <w:t>Facilitation  Centre</w:t>
      </w:r>
      <w:proofErr w:type="gramEnd"/>
      <w:r w:rsidRPr="00DF73AD">
        <w:rPr>
          <w:rFonts w:ascii="Bookman Old Style" w:hAnsi="Bookman Old Style"/>
          <w:sz w:val="22"/>
          <w:szCs w:val="22"/>
        </w:rPr>
        <w:t>,</w:t>
      </w:r>
    </w:p>
    <w:p w:rsidR="00D32226" w:rsidRPr="00DF73AD" w:rsidRDefault="00D32226">
      <w:pPr>
        <w:jc w:val="center"/>
        <w:rPr>
          <w:rFonts w:ascii="Bookman Old Style" w:hAnsi="Bookman Old Style"/>
          <w:sz w:val="22"/>
          <w:szCs w:val="22"/>
        </w:rPr>
      </w:pPr>
      <w:r w:rsidRPr="00DF73AD">
        <w:rPr>
          <w:rFonts w:ascii="Bookman Old Style" w:hAnsi="Bookman Old Style"/>
          <w:sz w:val="22"/>
          <w:szCs w:val="22"/>
        </w:rPr>
        <w:t xml:space="preserve">1/1, </w:t>
      </w:r>
      <w:smartTag w:uri="urn:schemas-microsoft-com:office:smarttags" w:element="Street">
        <w:smartTag w:uri="urn:schemas-microsoft-com:office:smarttags" w:element="address">
          <w:r w:rsidRPr="00DF73AD">
            <w:rPr>
              <w:rFonts w:ascii="Bookman Old Style" w:hAnsi="Bookman Old Style"/>
              <w:sz w:val="22"/>
              <w:szCs w:val="22"/>
            </w:rPr>
            <w:t>Wood Street</w:t>
          </w:r>
        </w:smartTag>
      </w:smartTag>
      <w:r w:rsidRPr="00DF73AD">
        <w:rPr>
          <w:rFonts w:ascii="Bookman Old Style" w:hAnsi="Bookman Old Style"/>
          <w:sz w:val="22"/>
          <w:szCs w:val="22"/>
        </w:rPr>
        <w:t>, 2</w:t>
      </w:r>
      <w:r w:rsidRPr="00DF73AD">
        <w:rPr>
          <w:rFonts w:ascii="Bookman Old Style" w:hAnsi="Bookman Old Style"/>
          <w:sz w:val="22"/>
          <w:szCs w:val="22"/>
          <w:vertAlign w:val="superscript"/>
        </w:rPr>
        <w:t>nd</w:t>
      </w:r>
      <w:r w:rsidRPr="00DF73AD">
        <w:rPr>
          <w:rFonts w:ascii="Bookman Old Style" w:hAnsi="Bookman Old Style"/>
          <w:sz w:val="22"/>
          <w:szCs w:val="22"/>
        </w:rPr>
        <w:t xml:space="preserve"> Floor, Kolkata – 700 016</w:t>
      </w:r>
    </w:p>
    <w:p w:rsidR="00D32226" w:rsidRDefault="00D3222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D32226" w:rsidRDefault="00D32226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ELECTION TO THE COMMITTEE OF ADMINISTRATION </w:t>
      </w:r>
    </w:p>
    <w:p w:rsidR="00D32226" w:rsidRDefault="00D32226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(COA) OF SHEFEXIL FOR 20</w:t>
      </w:r>
      <w:r w:rsidR="009C3C53">
        <w:rPr>
          <w:rFonts w:ascii="Bookman Old Style" w:hAnsi="Bookman Old Style"/>
          <w:b/>
          <w:color w:val="000000"/>
          <w:sz w:val="22"/>
          <w:szCs w:val="22"/>
        </w:rPr>
        <w:t>1</w:t>
      </w:r>
      <w:r w:rsidR="005D4CC0">
        <w:rPr>
          <w:rFonts w:ascii="Bookman Old Style" w:hAnsi="Bookman Old Style"/>
          <w:b/>
          <w:color w:val="000000"/>
          <w:sz w:val="22"/>
          <w:szCs w:val="22"/>
        </w:rPr>
        <w:t>9-20</w:t>
      </w:r>
    </w:p>
    <w:p w:rsidR="00D32226" w:rsidRPr="00772625" w:rsidRDefault="00D3222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D32226" w:rsidRDefault="00D3222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SCHEDULE FOR ELECTION TO THE COA OF SHEFEXIL </w:t>
      </w:r>
    </w:p>
    <w:p w:rsidR="00D32226" w:rsidRDefault="00D32226" w:rsidP="00923499">
      <w:pPr>
        <w:pStyle w:val="NoSpacing"/>
        <w:jc w:val="both"/>
      </w:pPr>
      <w:r>
        <w:t xml:space="preserve">It is hereby notified for information of all the </w:t>
      </w:r>
      <w:r w:rsidR="006D695D">
        <w:t xml:space="preserve">Ordinary </w:t>
      </w:r>
      <w:r>
        <w:t xml:space="preserve">Members of SHEFEXIL </w:t>
      </w:r>
      <w:r w:rsidR="006D695D">
        <w:t xml:space="preserve">who are eligible to hold position in the COA of SHEFEXIL </w:t>
      </w:r>
      <w:r>
        <w:t xml:space="preserve">the </w:t>
      </w:r>
      <w:r w:rsidR="008F40C5">
        <w:t>program</w:t>
      </w:r>
      <w:r w:rsidR="005D4CC0">
        <w:t xml:space="preserve"> </w:t>
      </w:r>
      <w:r>
        <w:t xml:space="preserve">of the </w:t>
      </w:r>
      <w:r w:rsidR="008F40C5">
        <w:t>E</w:t>
      </w:r>
      <w:r>
        <w:t>lection to the COA of</w:t>
      </w:r>
      <w:r w:rsidR="00772625">
        <w:t xml:space="preserve"> </w:t>
      </w:r>
      <w:r>
        <w:t>SHEFEXIL</w:t>
      </w:r>
      <w:r w:rsidR="006D695D">
        <w:t>.</w:t>
      </w:r>
      <w:r>
        <w:t xml:space="preserve"> </w:t>
      </w:r>
    </w:p>
    <w:p w:rsidR="00772625" w:rsidRPr="00F678AF" w:rsidRDefault="00772625" w:rsidP="00772625">
      <w:pPr>
        <w:pStyle w:val="NoSpacing"/>
        <w:rPr>
          <w:sz w:val="16"/>
          <w:szCs w:val="16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726"/>
        <w:gridCol w:w="278"/>
        <w:gridCol w:w="2886"/>
      </w:tblGrid>
      <w:tr w:rsidR="00D32226" w:rsidRPr="009117C7" w:rsidTr="00005CD1">
        <w:trPr>
          <w:jc w:val="center"/>
        </w:trPr>
        <w:tc>
          <w:tcPr>
            <w:tcW w:w="936" w:type="dxa"/>
          </w:tcPr>
          <w:p w:rsidR="00D32226" w:rsidRPr="009117C7" w:rsidRDefault="00D32226" w:rsidP="009117C7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  <w:proofErr w:type="spellStart"/>
            <w:r w:rsidRPr="009117C7"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  <w:t>Srl</w:t>
            </w:r>
            <w:proofErr w:type="spellEnd"/>
            <w:r w:rsidRPr="009117C7"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  <w:t>. No.</w:t>
            </w:r>
          </w:p>
        </w:tc>
        <w:tc>
          <w:tcPr>
            <w:tcW w:w="5726" w:type="dxa"/>
          </w:tcPr>
          <w:p w:rsidR="00D32226" w:rsidRPr="009117C7" w:rsidRDefault="00D32226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  <w:r w:rsidRPr="009117C7"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  <w:t xml:space="preserve">Activities </w:t>
            </w:r>
          </w:p>
        </w:tc>
        <w:tc>
          <w:tcPr>
            <w:tcW w:w="278" w:type="dxa"/>
          </w:tcPr>
          <w:p w:rsidR="00D32226" w:rsidRPr="009117C7" w:rsidRDefault="00D32226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</w:p>
          <w:p w:rsidR="00D32226" w:rsidRPr="009117C7" w:rsidRDefault="00D32226">
            <w:pPr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</w:p>
        </w:tc>
        <w:tc>
          <w:tcPr>
            <w:tcW w:w="2886" w:type="dxa"/>
          </w:tcPr>
          <w:p w:rsidR="00D32226" w:rsidRPr="009117C7" w:rsidRDefault="00D32226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  <w:r w:rsidRPr="009117C7"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  <w:t>Date</w:t>
            </w:r>
          </w:p>
          <w:p w:rsidR="00D32226" w:rsidRPr="009117C7" w:rsidRDefault="00D32226">
            <w:pPr>
              <w:rPr>
                <w:rFonts w:ascii="Bookman Old Style" w:hAnsi="Bookman Old Style" w:cs="ArialMT-Bold"/>
                <w:b/>
                <w:bCs/>
                <w:color w:val="231F20"/>
                <w:lang w:bidi="hi-IN"/>
              </w:rPr>
            </w:pPr>
          </w:p>
        </w:tc>
      </w:tr>
      <w:tr w:rsidR="00D32226" w:rsidTr="00005CD1">
        <w:trPr>
          <w:jc w:val="center"/>
        </w:trPr>
        <w:tc>
          <w:tcPr>
            <w:tcW w:w="936" w:type="dxa"/>
          </w:tcPr>
          <w:p w:rsidR="00D32226" w:rsidRDefault="00D32226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D32226" w:rsidRDefault="00D32226" w:rsidP="00D25CC3">
            <w:pPr>
              <w:rPr>
                <w:rFonts w:ascii="Bookman Old Style" w:hAnsi="Bookman Old Style"/>
                <w:bCs/>
                <w:color w:val="000000"/>
              </w:rPr>
            </w:pPr>
            <w:r w:rsidRPr="00D25CC3">
              <w:rPr>
                <w:rFonts w:ascii="Bookman Old Style" w:hAnsi="Bookman Old Style"/>
                <w:bCs/>
                <w:color w:val="000000"/>
              </w:rPr>
              <w:t xml:space="preserve">Date of issue of Nomination Papers from SHEFEXIL’s Office </w:t>
            </w:r>
          </w:p>
          <w:p w:rsidR="005D4CC0" w:rsidRPr="00D25CC3" w:rsidRDefault="005D4CC0" w:rsidP="00D25CC3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278" w:type="dxa"/>
          </w:tcPr>
          <w:p w:rsidR="00D32226" w:rsidRDefault="00D32226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D32226" w:rsidRPr="00F92827" w:rsidRDefault="005D4CC0" w:rsidP="00DA5759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25</w:t>
            </w:r>
            <w:r w:rsidRPr="005D4CC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November 2020</w:t>
            </w:r>
          </w:p>
        </w:tc>
      </w:tr>
      <w:tr w:rsidR="005D4CC0" w:rsidTr="00005CD1">
        <w:trPr>
          <w:jc w:val="center"/>
        </w:trPr>
        <w:tc>
          <w:tcPr>
            <w:tcW w:w="936" w:type="dxa"/>
          </w:tcPr>
          <w:p w:rsidR="005D4CC0" w:rsidRDefault="005D4CC0" w:rsidP="005D4CC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5D4CC0" w:rsidRDefault="005D4CC0" w:rsidP="005D4CC0">
            <w:pPr>
              <w:rPr>
                <w:rFonts w:ascii="Bookman Old Style" w:hAnsi="Bookman Old Style"/>
                <w:bCs/>
                <w:color w:val="000000"/>
              </w:rPr>
            </w:pPr>
            <w:r w:rsidRPr="00D25CC3">
              <w:rPr>
                <w:rFonts w:ascii="Bookman Old Style" w:hAnsi="Bookman Old Style"/>
                <w:bCs/>
                <w:color w:val="000000"/>
              </w:rPr>
              <w:t xml:space="preserve">Last date of receipt of Nomination Papers in SHEFEXIL’s Office </w:t>
            </w:r>
          </w:p>
          <w:p w:rsidR="005D4CC0" w:rsidRDefault="005D4CC0" w:rsidP="005D4CC0">
            <w:pPr>
              <w:rPr>
                <w:rFonts w:ascii="ArialMT-Bold" w:hAnsi="ArialMT-Bold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</w:p>
        </w:tc>
        <w:tc>
          <w:tcPr>
            <w:tcW w:w="278" w:type="dxa"/>
          </w:tcPr>
          <w:p w:rsidR="005D4CC0" w:rsidRDefault="005D4CC0" w:rsidP="005D4CC0"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5D4CC0" w:rsidRPr="00F92827" w:rsidRDefault="005D4CC0" w:rsidP="005D4CC0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9</w:t>
            </w:r>
            <w:r w:rsidRPr="005D4CC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December 2020</w:t>
            </w:r>
          </w:p>
        </w:tc>
      </w:tr>
      <w:tr w:rsidR="00E27600" w:rsidTr="00005CD1">
        <w:trPr>
          <w:jc w:val="center"/>
        </w:trPr>
        <w:tc>
          <w:tcPr>
            <w:tcW w:w="936" w:type="dxa"/>
          </w:tcPr>
          <w:p w:rsidR="00E27600" w:rsidRDefault="00E27600" w:rsidP="00E2760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E27600" w:rsidRDefault="00E27600" w:rsidP="00E27600">
            <w:pPr>
              <w:rPr>
                <w:rFonts w:ascii="Bookman Old Style" w:hAnsi="Bookman Old Style"/>
                <w:bCs/>
                <w:color w:val="000000"/>
              </w:rPr>
            </w:pPr>
            <w:r w:rsidRPr="00D25CC3">
              <w:rPr>
                <w:rFonts w:ascii="Bookman Old Style" w:hAnsi="Bookman Old Style"/>
                <w:bCs/>
                <w:color w:val="000000"/>
              </w:rPr>
              <w:t xml:space="preserve">Date of issue of the list of valid Nominations after scrutiny </w:t>
            </w:r>
          </w:p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</w:p>
        </w:tc>
        <w:tc>
          <w:tcPr>
            <w:tcW w:w="278" w:type="dxa"/>
          </w:tcPr>
          <w:p w:rsidR="00E27600" w:rsidRDefault="00E27600" w:rsidP="00E27600"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E27600" w:rsidRPr="00F92827" w:rsidRDefault="00E27600" w:rsidP="00E27600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12</w:t>
            </w:r>
            <w:r w:rsidRPr="005D4CC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December 2020</w:t>
            </w:r>
          </w:p>
        </w:tc>
      </w:tr>
      <w:tr w:rsidR="00E27600" w:rsidTr="00005CD1">
        <w:trPr>
          <w:jc w:val="center"/>
        </w:trPr>
        <w:tc>
          <w:tcPr>
            <w:tcW w:w="936" w:type="dxa"/>
          </w:tcPr>
          <w:p w:rsidR="00E27600" w:rsidRDefault="00E27600" w:rsidP="00E2760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E27600" w:rsidRDefault="00E27600" w:rsidP="00E27600">
            <w:pPr>
              <w:rPr>
                <w:rFonts w:ascii="Bookman Old Style" w:hAnsi="Bookman Old Style" w:cs="ArialMT-Bold"/>
                <w:color w:val="231F20"/>
                <w:lang w:bidi="hi-IN"/>
              </w:rPr>
            </w:pPr>
            <w:r w:rsidRPr="007003B6">
              <w:rPr>
                <w:rFonts w:ascii="Bookman Old Style" w:hAnsi="Bookman Old Style" w:cs="ArialMT-Bold"/>
                <w:color w:val="231F20"/>
                <w:lang w:bidi="hi-IN"/>
              </w:rPr>
              <w:t>Last date of receipt of Withdrawal of Nominations</w:t>
            </w:r>
          </w:p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</w:p>
        </w:tc>
        <w:tc>
          <w:tcPr>
            <w:tcW w:w="278" w:type="dxa"/>
          </w:tcPr>
          <w:p w:rsidR="00E27600" w:rsidRDefault="00E27600" w:rsidP="00E27600"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E27600" w:rsidRPr="00F92827" w:rsidRDefault="00E27600" w:rsidP="00E27600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17</w:t>
            </w:r>
            <w:r w:rsidRPr="00E2760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December 2020</w:t>
            </w:r>
          </w:p>
        </w:tc>
      </w:tr>
      <w:tr w:rsidR="00E27600" w:rsidTr="00005CD1">
        <w:trPr>
          <w:jc w:val="center"/>
        </w:trPr>
        <w:tc>
          <w:tcPr>
            <w:tcW w:w="936" w:type="dxa"/>
          </w:tcPr>
          <w:p w:rsidR="00E27600" w:rsidRDefault="00E27600" w:rsidP="00E2760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E27600" w:rsidRDefault="00E27600" w:rsidP="00E27600">
            <w:pPr>
              <w:rPr>
                <w:rFonts w:ascii="Bookman Old Style" w:hAnsi="Bookman Old Style" w:cs="ArialMT-Bold"/>
                <w:color w:val="231F20"/>
                <w:lang w:bidi="hi-IN"/>
              </w:rPr>
            </w:pPr>
            <w:r>
              <w:rPr>
                <w:rFonts w:ascii="Bookman Old Style" w:hAnsi="Bookman Old Style" w:cs="ArialMT-Bold"/>
                <w:color w:val="231F20"/>
                <w:lang w:bidi="hi-IN"/>
              </w:rPr>
              <w:t xml:space="preserve">Final List of Nomination to be displayed </w:t>
            </w:r>
          </w:p>
          <w:p w:rsidR="009C7E26" w:rsidRPr="007003B6" w:rsidRDefault="009C7E26" w:rsidP="00E27600">
            <w:pPr>
              <w:rPr>
                <w:rFonts w:ascii="Bookman Old Style" w:hAnsi="Bookman Old Style" w:cs="ArialMT-Bold"/>
                <w:color w:val="231F20"/>
                <w:lang w:bidi="hi-IN"/>
              </w:rPr>
            </w:pPr>
          </w:p>
        </w:tc>
        <w:tc>
          <w:tcPr>
            <w:tcW w:w="278" w:type="dxa"/>
          </w:tcPr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E27600" w:rsidRPr="00F92827" w:rsidRDefault="002F5366" w:rsidP="002F5366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20</w:t>
            </w:r>
            <w:r w:rsidR="00E27600" w:rsidRPr="005D4CC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 w:rsidR="00E2760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December 2020</w:t>
            </w:r>
          </w:p>
        </w:tc>
      </w:tr>
      <w:tr w:rsidR="00E27600" w:rsidTr="00005CD1">
        <w:trPr>
          <w:jc w:val="center"/>
        </w:trPr>
        <w:tc>
          <w:tcPr>
            <w:tcW w:w="936" w:type="dxa"/>
          </w:tcPr>
          <w:p w:rsidR="00E27600" w:rsidRDefault="00E27600" w:rsidP="00E2760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E27600" w:rsidRPr="007003B6" w:rsidRDefault="00E27600" w:rsidP="00E27600">
            <w:pPr>
              <w:rPr>
                <w:rFonts w:ascii="Bookman Old Style" w:hAnsi="Bookman Old Style" w:cs="ArialMT-Bold"/>
                <w:color w:val="231F20"/>
                <w:lang w:bidi="hi-IN"/>
              </w:rPr>
            </w:pPr>
            <w:r w:rsidRPr="007003B6">
              <w:rPr>
                <w:rFonts w:ascii="Bookman Old Style" w:hAnsi="Bookman Old Style" w:cs="ArialMT-Bold"/>
                <w:color w:val="231F20"/>
                <w:lang w:bidi="hi-IN"/>
              </w:rPr>
              <w:t xml:space="preserve">Date of </w:t>
            </w:r>
            <w:r>
              <w:rPr>
                <w:rFonts w:ascii="Bookman Old Style" w:hAnsi="Bookman Old Style" w:cs="ArialMT-Bold"/>
                <w:color w:val="231F20"/>
                <w:lang w:bidi="hi-IN"/>
              </w:rPr>
              <w:t>e voting for eligible voters</w:t>
            </w:r>
            <w:r w:rsidRPr="007003B6">
              <w:rPr>
                <w:rFonts w:ascii="Bookman Old Style" w:hAnsi="Bookman Old Style" w:cs="ArialMT-Bold"/>
                <w:color w:val="231F20"/>
                <w:lang w:bidi="hi-IN"/>
              </w:rPr>
              <w:t xml:space="preserve"> </w:t>
            </w:r>
          </w:p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</w:p>
        </w:tc>
        <w:tc>
          <w:tcPr>
            <w:tcW w:w="278" w:type="dxa"/>
          </w:tcPr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E27600" w:rsidRPr="00F92827" w:rsidRDefault="000E52CF" w:rsidP="00E27600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26</w:t>
            </w:r>
            <w:r w:rsidRPr="000E52CF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– 29</w:t>
            </w:r>
            <w:r w:rsidRPr="000E52CF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</w:t>
            </w:r>
            <w:r w:rsidR="00E2760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December 2020</w:t>
            </w:r>
          </w:p>
        </w:tc>
      </w:tr>
      <w:tr w:rsidR="00E27600" w:rsidTr="00005CD1">
        <w:trPr>
          <w:jc w:val="center"/>
        </w:trPr>
        <w:tc>
          <w:tcPr>
            <w:tcW w:w="936" w:type="dxa"/>
          </w:tcPr>
          <w:p w:rsidR="00E27600" w:rsidRDefault="00E27600" w:rsidP="00E27600">
            <w:pPr>
              <w:numPr>
                <w:ilvl w:val="0"/>
                <w:numId w:val="1"/>
              </w:numPr>
              <w:rPr>
                <w:rFonts w:ascii="ArialMT-Bold" w:hAnsi="ArialMT-Bold" w:cs="ArialMT-Bold"/>
                <w:color w:val="231F20"/>
                <w:lang w:bidi="hi-IN"/>
              </w:rPr>
            </w:pPr>
          </w:p>
        </w:tc>
        <w:tc>
          <w:tcPr>
            <w:tcW w:w="5726" w:type="dxa"/>
          </w:tcPr>
          <w:p w:rsidR="00E27600" w:rsidRPr="007003B6" w:rsidRDefault="00E27600" w:rsidP="00E27600">
            <w:pPr>
              <w:rPr>
                <w:rFonts w:ascii="Bookman Old Style" w:hAnsi="Bookman Old Style" w:cs="ArialMT-Bold"/>
                <w:color w:val="231F20"/>
                <w:lang w:bidi="hi-IN"/>
              </w:rPr>
            </w:pPr>
            <w:r>
              <w:rPr>
                <w:rFonts w:ascii="Bookman Old Style" w:hAnsi="Bookman Old Style" w:cs="ArialMT-Bold"/>
                <w:color w:val="231F20"/>
                <w:lang w:bidi="hi-IN"/>
              </w:rPr>
              <w:t>Annual General Meeting (AGM) of SHEFEXIL</w:t>
            </w:r>
          </w:p>
        </w:tc>
        <w:tc>
          <w:tcPr>
            <w:tcW w:w="278" w:type="dxa"/>
          </w:tcPr>
          <w:p w:rsidR="00E27600" w:rsidRDefault="00E27600" w:rsidP="00E27600">
            <w:pP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</w:pPr>
            <w:r>
              <w:rPr>
                <w:rFonts w:ascii="ArialMT-Bold" w:hAnsi="ArialMT-Bold" w:cs="ArialMT-Bold"/>
                <w:color w:val="231F20"/>
                <w:sz w:val="22"/>
                <w:szCs w:val="22"/>
                <w:lang w:bidi="hi-IN"/>
              </w:rPr>
              <w:t>:</w:t>
            </w:r>
          </w:p>
        </w:tc>
        <w:tc>
          <w:tcPr>
            <w:tcW w:w="2886" w:type="dxa"/>
          </w:tcPr>
          <w:p w:rsidR="00E27600" w:rsidRPr="00F92827" w:rsidRDefault="000E52CF" w:rsidP="00E27600">
            <w:pPr>
              <w:jc w:val="center"/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30</w:t>
            </w:r>
            <w:r w:rsidRPr="000E52CF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vertAlign w:val="superscript"/>
                <w:lang w:bidi="hi-IN"/>
              </w:rPr>
              <w:t>th</w:t>
            </w:r>
            <w:r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 xml:space="preserve"> </w:t>
            </w:r>
            <w:r w:rsidR="00E27600">
              <w:rPr>
                <w:rFonts w:ascii="Bookman Old Style" w:hAnsi="Bookman Old Style" w:cs="ArialMT-Bold"/>
                <w:b/>
                <w:bCs/>
                <w:color w:val="231F20"/>
                <w:sz w:val="22"/>
                <w:szCs w:val="22"/>
                <w:lang w:bidi="hi-IN"/>
              </w:rPr>
              <w:t>December 2020</w:t>
            </w:r>
          </w:p>
        </w:tc>
      </w:tr>
    </w:tbl>
    <w:p w:rsidR="00FB60FB" w:rsidRDefault="00FB60FB">
      <w:pPr>
        <w:spacing w:line="360" w:lineRule="auto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873EA" w:rsidRDefault="001873EA" w:rsidP="008B54F8">
      <w:pPr>
        <w:pStyle w:val="BodyText"/>
        <w:ind w:left="720"/>
        <w:jc w:val="center"/>
        <w:rPr>
          <w:rFonts w:ascii="Bookman Old Style" w:hAnsi="Bookman Old Style"/>
          <w:b/>
          <w:bCs/>
          <w:szCs w:val="16"/>
        </w:rPr>
      </w:pPr>
      <w:r>
        <w:rPr>
          <w:rFonts w:ascii="Bookman Old Style" w:hAnsi="Bookman Old Style"/>
          <w:b/>
          <w:bCs/>
          <w:szCs w:val="16"/>
        </w:rPr>
        <w:t>For Election of COA members of SHEFEXIL</w:t>
      </w:r>
    </w:p>
    <w:p w:rsidR="008B54F8" w:rsidRDefault="008B54F8" w:rsidP="008B54F8">
      <w:pPr>
        <w:pStyle w:val="BodyText"/>
        <w:ind w:left="720"/>
        <w:jc w:val="center"/>
        <w:rPr>
          <w:rFonts w:ascii="Bookman Old Style" w:hAnsi="Bookman Old Style"/>
          <w:b/>
          <w:bCs/>
          <w:szCs w:val="16"/>
        </w:rPr>
      </w:pPr>
      <w:r w:rsidRPr="00355E30">
        <w:rPr>
          <w:rFonts w:ascii="Bookman Old Style" w:hAnsi="Bookman Old Style"/>
          <w:b/>
          <w:bCs/>
          <w:szCs w:val="16"/>
        </w:rPr>
        <w:t xml:space="preserve">By Order of </w:t>
      </w:r>
      <w:r w:rsidR="001873EA">
        <w:rPr>
          <w:rFonts w:ascii="Bookman Old Style" w:hAnsi="Bookman Old Style"/>
          <w:b/>
          <w:bCs/>
          <w:szCs w:val="16"/>
        </w:rPr>
        <w:t>Committee of Administration</w:t>
      </w:r>
    </w:p>
    <w:p w:rsidR="001873EA" w:rsidRDefault="001873EA" w:rsidP="008B54F8">
      <w:pPr>
        <w:pStyle w:val="BodyText"/>
        <w:ind w:left="720"/>
        <w:jc w:val="center"/>
        <w:rPr>
          <w:rFonts w:ascii="Bookman Old Style" w:hAnsi="Bookman Old Style"/>
          <w:b/>
          <w:bCs/>
          <w:szCs w:val="16"/>
        </w:rPr>
      </w:pPr>
    </w:p>
    <w:p w:rsidR="00091935" w:rsidRPr="00355E30" w:rsidRDefault="00091935" w:rsidP="008B54F8">
      <w:pPr>
        <w:pStyle w:val="BodyText"/>
        <w:ind w:left="720"/>
        <w:jc w:val="center"/>
        <w:rPr>
          <w:rFonts w:ascii="Bookman Old Style" w:hAnsi="Bookman Old Style"/>
          <w:b/>
          <w:bCs/>
          <w:sz w:val="22"/>
          <w:szCs w:val="14"/>
        </w:rPr>
      </w:pPr>
    </w:p>
    <w:p w:rsidR="00C6656B" w:rsidRPr="00C6656B" w:rsidRDefault="00641987" w:rsidP="008B54F8">
      <w:pPr>
        <w:pStyle w:val="BodyText"/>
        <w:ind w:left="720"/>
        <w:jc w:val="center"/>
        <w:rPr>
          <w:rFonts w:ascii="Bookman Old Style" w:hAnsi="Bookman Old Style"/>
          <w:szCs w:val="16"/>
        </w:rPr>
      </w:pPr>
      <w:proofErr w:type="spellStart"/>
      <w:r>
        <w:rPr>
          <w:rFonts w:ascii="Bookman Old Style" w:hAnsi="Bookman Old Style"/>
          <w:szCs w:val="16"/>
        </w:rPr>
        <w:t>Sd</w:t>
      </w:r>
      <w:proofErr w:type="spellEnd"/>
      <w:r>
        <w:rPr>
          <w:rFonts w:ascii="Bookman Old Style" w:hAnsi="Bookman Old Style"/>
          <w:szCs w:val="16"/>
        </w:rPr>
        <w:t xml:space="preserve">/- </w:t>
      </w:r>
    </w:p>
    <w:p w:rsidR="008B54F8" w:rsidRPr="00355E30" w:rsidRDefault="008B54F8" w:rsidP="008B54F8">
      <w:pPr>
        <w:pStyle w:val="BodyText"/>
        <w:ind w:left="720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8B54F8" w:rsidRDefault="008B54F8" w:rsidP="008B54F8">
      <w:pPr>
        <w:pStyle w:val="BodyText"/>
        <w:ind w:left="720"/>
        <w:jc w:val="center"/>
        <w:rPr>
          <w:rFonts w:ascii="Bookman Old Style" w:hAnsi="Bookman Old Style"/>
          <w:szCs w:val="16"/>
        </w:rPr>
      </w:pPr>
      <w:proofErr w:type="gramStart"/>
      <w:r w:rsidRPr="00355E30">
        <w:rPr>
          <w:rFonts w:ascii="Bookman Old Style" w:hAnsi="Bookman Old Style"/>
          <w:szCs w:val="16"/>
        </w:rPr>
        <w:t>(</w:t>
      </w:r>
      <w:r w:rsidR="001873EA">
        <w:rPr>
          <w:rFonts w:ascii="Bookman Old Style" w:hAnsi="Bookman Old Style"/>
          <w:szCs w:val="16"/>
        </w:rPr>
        <w:t xml:space="preserve"> </w:t>
      </w:r>
      <w:proofErr w:type="spellStart"/>
      <w:r w:rsidR="001873EA">
        <w:rPr>
          <w:rFonts w:ascii="Bookman Old Style" w:hAnsi="Bookman Old Style"/>
          <w:szCs w:val="16"/>
        </w:rPr>
        <w:t>Asim</w:t>
      </w:r>
      <w:proofErr w:type="spellEnd"/>
      <w:proofErr w:type="gramEnd"/>
      <w:r w:rsidR="001873EA">
        <w:rPr>
          <w:rFonts w:ascii="Bookman Old Style" w:hAnsi="Bookman Old Style"/>
          <w:szCs w:val="16"/>
        </w:rPr>
        <w:t xml:space="preserve"> Kumar Chattopadhyay )</w:t>
      </w:r>
    </w:p>
    <w:p w:rsidR="001873EA" w:rsidRDefault="001873EA" w:rsidP="008B54F8">
      <w:pPr>
        <w:pStyle w:val="BodyText"/>
        <w:ind w:left="720"/>
        <w:jc w:val="center"/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>Scrutinizer</w:t>
      </w:r>
    </w:p>
    <w:p w:rsidR="001873EA" w:rsidRPr="00355E30" w:rsidRDefault="001873EA" w:rsidP="008B54F8">
      <w:pPr>
        <w:pStyle w:val="BodyText"/>
        <w:ind w:left="720"/>
        <w:jc w:val="center"/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>Election to the COA of SHEFEXIL</w:t>
      </w:r>
    </w:p>
    <w:p w:rsidR="008B54F8" w:rsidRPr="00355E30" w:rsidRDefault="001873EA" w:rsidP="008B54F8">
      <w:pPr>
        <w:pStyle w:val="BodyText"/>
        <w:ind w:left="72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For 2019-20</w:t>
      </w:r>
    </w:p>
    <w:p w:rsidR="00D32226" w:rsidRPr="00FB60FB" w:rsidRDefault="00D32226" w:rsidP="00FB60F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8B54F8" w:rsidRPr="00B472CB" w:rsidRDefault="008B54F8" w:rsidP="008B54F8">
      <w:pPr>
        <w:jc w:val="both"/>
        <w:rPr>
          <w:rFonts w:ascii="Bookman Old Style" w:hAnsi="Bookman Old Style"/>
          <w:b/>
          <w:bCs/>
          <w:sz w:val="26"/>
          <w:szCs w:val="22"/>
        </w:rPr>
      </w:pPr>
      <w:proofErr w:type="gramStart"/>
      <w:r w:rsidRPr="00B472CB">
        <w:rPr>
          <w:rFonts w:ascii="Bookman Old Style" w:hAnsi="Bookman Old Style"/>
          <w:b/>
          <w:bCs/>
          <w:sz w:val="26"/>
          <w:szCs w:val="22"/>
        </w:rPr>
        <w:t>Place  :</w:t>
      </w:r>
      <w:proofErr w:type="gramEnd"/>
      <w:r w:rsidRPr="00B472CB">
        <w:rPr>
          <w:rFonts w:ascii="Bookman Old Style" w:hAnsi="Bookman Old Style"/>
          <w:b/>
          <w:bCs/>
          <w:sz w:val="26"/>
          <w:szCs w:val="22"/>
        </w:rPr>
        <w:t xml:space="preserve"> Ko</w:t>
      </w:r>
      <w:r w:rsidR="00F92827">
        <w:rPr>
          <w:rFonts w:ascii="Bookman Old Style" w:hAnsi="Bookman Old Style"/>
          <w:b/>
          <w:bCs/>
          <w:sz w:val="26"/>
          <w:szCs w:val="22"/>
        </w:rPr>
        <w:t>lkata</w:t>
      </w:r>
      <w:r w:rsidRPr="00B472CB">
        <w:rPr>
          <w:rFonts w:ascii="Bookman Old Style" w:hAnsi="Bookman Old Style"/>
          <w:b/>
          <w:bCs/>
          <w:sz w:val="26"/>
          <w:szCs w:val="22"/>
        </w:rPr>
        <w:t xml:space="preserve">                                                                  </w:t>
      </w:r>
    </w:p>
    <w:p w:rsidR="00DA1323" w:rsidRDefault="008B54F8" w:rsidP="008B54F8">
      <w:pPr>
        <w:jc w:val="both"/>
        <w:rPr>
          <w:rFonts w:ascii="Bookman Old Style" w:hAnsi="Bookman Old Style"/>
          <w:b/>
          <w:bCs/>
          <w:sz w:val="26"/>
          <w:szCs w:val="22"/>
        </w:rPr>
      </w:pPr>
      <w:r w:rsidRPr="00B472CB">
        <w:rPr>
          <w:rFonts w:ascii="Bookman Old Style" w:hAnsi="Bookman Old Style"/>
          <w:b/>
          <w:bCs/>
          <w:sz w:val="26"/>
          <w:szCs w:val="22"/>
        </w:rPr>
        <w:t xml:space="preserve">Date </w:t>
      </w:r>
      <w:proofErr w:type="gramStart"/>
      <w:r w:rsidR="00D62DF9">
        <w:rPr>
          <w:rFonts w:ascii="Bookman Old Style" w:hAnsi="Bookman Old Style"/>
          <w:b/>
          <w:bCs/>
          <w:sz w:val="26"/>
          <w:szCs w:val="22"/>
        </w:rPr>
        <w:t xml:space="preserve"> </w:t>
      </w:r>
      <w:r w:rsidRPr="00B472CB">
        <w:rPr>
          <w:rFonts w:ascii="Bookman Old Style" w:hAnsi="Bookman Old Style"/>
          <w:b/>
          <w:bCs/>
          <w:sz w:val="26"/>
          <w:szCs w:val="22"/>
        </w:rPr>
        <w:t xml:space="preserve"> :</w:t>
      </w:r>
      <w:proofErr w:type="gramEnd"/>
      <w:r w:rsidRPr="00B472CB">
        <w:rPr>
          <w:rFonts w:ascii="Bookman Old Style" w:hAnsi="Bookman Old Style"/>
          <w:b/>
          <w:bCs/>
          <w:sz w:val="26"/>
          <w:szCs w:val="22"/>
        </w:rPr>
        <w:t xml:space="preserve">  </w:t>
      </w:r>
      <w:r w:rsidR="009C7E26">
        <w:rPr>
          <w:rFonts w:ascii="Bookman Old Style" w:hAnsi="Bookman Old Style"/>
          <w:b/>
          <w:bCs/>
          <w:sz w:val="26"/>
          <w:szCs w:val="22"/>
        </w:rPr>
        <w:t>25</w:t>
      </w:r>
      <w:r w:rsidR="009C7E26" w:rsidRPr="009C7E26">
        <w:rPr>
          <w:rFonts w:ascii="Bookman Old Style" w:hAnsi="Bookman Old Style"/>
          <w:b/>
          <w:bCs/>
          <w:sz w:val="26"/>
          <w:szCs w:val="22"/>
          <w:vertAlign w:val="superscript"/>
        </w:rPr>
        <w:t>th</w:t>
      </w:r>
      <w:r w:rsidR="009C7E26">
        <w:rPr>
          <w:rFonts w:ascii="Bookman Old Style" w:hAnsi="Bookman Old Style"/>
          <w:b/>
          <w:bCs/>
          <w:sz w:val="26"/>
          <w:szCs w:val="22"/>
        </w:rPr>
        <w:t xml:space="preserve"> November, 2020</w:t>
      </w:r>
      <w:bookmarkStart w:id="0" w:name="_GoBack"/>
      <w:bookmarkEnd w:id="0"/>
    </w:p>
    <w:sectPr w:rsidR="00DA1323" w:rsidSect="000F140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367"/>
    <w:multiLevelType w:val="hybridMultilevel"/>
    <w:tmpl w:val="4738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1CEE"/>
    <w:multiLevelType w:val="hybridMultilevel"/>
    <w:tmpl w:val="6E14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3CAF"/>
    <w:multiLevelType w:val="hybridMultilevel"/>
    <w:tmpl w:val="CD1C2C5A"/>
    <w:lvl w:ilvl="0" w:tplc="0450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E4DA9"/>
    <w:rsid w:val="00005CD1"/>
    <w:rsid w:val="00034740"/>
    <w:rsid w:val="00091935"/>
    <w:rsid w:val="000E52CF"/>
    <w:rsid w:val="000F1405"/>
    <w:rsid w:val="001408C0"/>
    <w:rsid w:val="001812E9"/>
    <w:rsid w:val="001873EA"/>
    <w:rsid w:val="001F4F7F"/>
    <w:rsid w:val="002932EA"/>
    <w:rsid w:val="002A5181"/>
    <w:rsid w:val="002F5366"/>
    <w:rsid w:val="00353118"/>
    <w:rsid w:val="00355E30"/>
    <w:rsid w:val="0035699B"/>
    <w:rsid w:val="00370B0D"/>
    <w:rsid w:val="003E0B81"/>
    <w:rsid w:val="003E24A2"/>
    <w:rsid w:val="00426448"/>
    <w:rsid w:val="00431BDD"/>
    <w:rsid w:val="0044763E"/>
    <w:rsid w:val="004533B6"/>
    <w:rsid w:val="004B326E"/>
    <w:rsid w:val="004E65E4"/>
    <w:rsid w:val="0053750C"/>
    <w:rsid w:val="00537551"/>
    <w:rsid w:val="00551913"/>
    <w:rsid w:val="00584DEE"/>
    <w:rsid w:val="005A6DC0"/>
    <w:rsid w:val="005D4CC0"/>
    <w:rsid w:val="005F346F"/>
    <w:rsid w:val="00641987"/>
    <w:rsid w:val="00695598"/>
    <w:rsid w:val="006A1F1B"/>
    <w:rsid w:val="006C2E74"/>
    <w:rsid w:val="006D695D"/>
    <w:rsid w:val="006F40D2"/>
    <w:rsid w:val="007003B6"/>
    <w:rsid w:val="00772625"/>
    <w:rsid w:val="007A1315"/>
    <w:rsid w:val="008847B4"/>
    <w:rsid w:val="008B54F8"/>
    <w:rsid w:val="008E4346"/>
    <w:rsid w:val="008F40C5"/>
    <w:rsid w:val="008F6274"/>
    <w:rsid w:val="00910C03"/>
    <w:rsid w:val="009117C7"/>
    <w:rsid w:val="009177F3"/>
    <w:rsid w:val="00923499"/>
    <w:rsid w:val="009C2D39"/>
    <w:rsid w:val="009C3C53"/>
    <w:rsid w:val="009C7E26"/>
    <w:rsid w:val="009E2121"/>
    <w:rsid w:val="009E4DA9"/>
    <w:rsid w:val="009F2BE9"/>
    <w:rsid w:val="00A57E03"/>
    <w:rsid w:val="00A611BA"/>
    <w:rsid w:val="00A96C18"/>
    <w:rsid w:val="00AB10B5"/>
    <w:rsid w:val="00AE2AFE"/>
    <w:rsid w:val="00B01508"/>
    <w:rsid w:val="00B0560E"/>
    <w:rsid w:val="00B472CB"/>
    <w:rsid w:val="00B54A37"/>
    <w:rsid w:val="00B90C0B"/>
    <w:rsid w:val="00BA62CA"/>
    <w:rsid w:val="00BD4BED"/>
    <w:rsid w:val="00C161C8"/>
    <w:rsid w:val="00C357F1"/>
    <w:rsid w:val="00C628AC"/>
    <w:rsid w:val="00C6656B"/>
    <w:rsid w:val="00C70CC3"/>
    <w:rsid w:val="00CC50D7"/>
    <w:rsid w:val="00CC5E0E"/>
    <w:rsid w:val="00D11326"/>
    <w:rsid w:val="00D20870"/>
    <w:rsid w:val="00D23953"/>
    <w:rsid w:val="00D25CC3"/>
    <w:rsid w:val="00D32226"/>
    <w:rsid w:val="00D43BA8"/>
    <w:rsid w:val="00D62DF9"/>
    <w:rsid w:val="00D71817"/>
    <w:rsid w:val="00D721AB"/>
    <w:rsid w:val="00D74ABF"/>
    <w:rsid w:val="00DA1323"/>
    <w:rsid w:val="00DA5759"/>
    <w:rsid w:val="00DF73AD"/>
    <w:rsid w:val="00DF79E1"/>
    <w:rsid w:val="00E27600"/>
    <w:rsid w:val="00E547C0"/>
    <w:rsid w:val="00E830FB"/>
    <w:rsid w:val="00E86701"/>
    <w:rsid w:val="00EA487B"/>
    <w:rsid w:val="00EB5EEC"/>
    <w:rsid w:val="00EE7C5F"/>
    <w:rsid w:val="00F678AF"/>
    <w:rsid w:val="00F92827"/>
    <w:rsid w:val="00FA1576"/>
    <w:rsid w:val="00FA2320"/>
    <w:rsid w:val="00FA2FB3"/>
    <w:rsid w:val="00FB60FB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C167DF5-02F2-430A-A049-A4FD0B4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0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65E4"/>
    <w:pPr>
      <w:keepNext/>
      <w:jc w:val="center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E65E4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54F8"/>
    <w:rPr>
      <w:szCs w:val="20"/>
    </w:rPr>
  </w:style>
  <w:style w:type="character" w:customStyle="1" w:styleId="Heading2Char">
    <w:name w:val="Heading 2 Char"/>
    <w:basedOn w:val="DefaultParagraphFont"/>
    <w:link w:val="Heading2"/>
    <w:rsid w:val="004E65E4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E65E4"/>
    <w:rPr>
      <w:b/>
      <w:bCs/>
      <w:sz w:val="24"/>
      <w:szCs w:val="24"/>
    </w:rPr>
  </w:style>
  <w:style w:type="paragraph" w:styleId="NormalWeb">
    <w:name w:val="Normal (Web)"/>
    <w:basedOn w:val="Normal"/>
    <w:rsid w:val="004E65E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726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87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3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1393-3E23-4A2C-A11E-E0F64100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Shellac &amp; Forest Products Export Promotion Council</vt:lpstr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Shellac &amp; Forest Products Export Promotion Council</dc:title>
  <dc:creator>user</dc:creator>
  <cp:lastModifiedBy>AMKUNDU</cp:lastModifiedBy>
  <cp:revision>29</cp:revision>
  <cp:lastPrinted>2020-11-19T07:28:00Z</cp:lastPrinted>
  <dcterms:created xsi:type="dcterms:W3CDTF">2018-08-17T11:24:00Z</dcterms:created>
  <dcterms:modified xsi:type="dcterms:W3CDTF">2020-11-24T11:17:00Z</dcterms:modified>
</cp:coreProperties>
</file>